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3" w:rsidRPr="003E1250" w:rsidRDefault="00992523" w:rsidP="00DB168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 w:rsidRPr="003E1250">
        <w:rPr>
          <w:b/>
        </w:rPr>
        <w:t>TD plaque de cuisson électrique</w:t>
      </w:r>
    </w:p>
    <w:p w:rsidR="00992523" w:rsidRDefault="00992523" w:rsidP="00393B6F">
      <w:pPr>
        <w:pStyle w:val="NoSpacing"/>
        <w:rPr>
          <w:b/>
          <w:u w:val="single"/>
        </w:rPr>
      </w:pPr>
    </w:p>
    <w:p w:rsidR="00992523" w:rsidRPr="00393B6F" w:rsidRDefault="00992523" w:rsidP="00B34C5E">
      <w:pPr>
        <w:pStyle w:val="NoSpacing"/>
        <w:rPr>
          <w:b/>
          <w:u w:val="single"/>
        </w:rPr>
      </w:pPr>
      <w:r w:rsidRPr="00393B6F">
        <w:rPr>
          <w:b/>
          <w:u w:val="single"/>
        </w:rPr>
        <w:t>Objectifs :</w:t>
      </w:r>
    </w:p>
    <w:p w:rsidR="00992523" w:rsidRDefault="00992523" w:rsidP="00B34C5E">
      <w:pPr>
        <w:pStyle w:val="NoSpacing"/>
        <w:numPr>
          <w:ilvl w:val="0"/>
          <w:numId w:val="2"/>
        </w:numPr>
        <w:jc w:val="both"/>
      </w:pPr>
      <w:r>
        <w:t>Déterminer la puissance consommée et le courant absorbé par la plaque de cuisson en fonction de la position du commutateur,</w:t>
      </w:r>
    </w:p>
    <w:p w:rsidR="00992523" w:rsidRDefault="00992523" w:rsidP="00B34C5E">
      <w:pPr>
        <w:pStyle w:val="NoSpacing"/>
        <w:numPr>
          <w:ilvl w:val="0"/>
          <w:numId w:val="2"/>
        </w:numPr>
        <w:jc w:val="both"/>
      </w:pPr>
      <w:r>
        <w:t>Déterminer le dimensionnement du câble utilisé pour la ligne spécifique d’alimentation,</w:t>
      </w:r>
    </w:p>
    <w:p w:rsidR="00992523" w:rsidRDefault="00992523" w:rsidP="00B34C5E">
      <w:pPr>
        <w:pStyle w:val="NoSpacing"/>
        <w:numPr>
          <w:ilvl w:val="0"/>
          <w:numId w:val="2"/>
        </w:numPr>
        <w:jc w:val="both"/>
      </w:pPr>
      <w:r>
        <w:t>Déterminer la caractéristique du disjoncteur de protection de la plaque de cuisson.</w:t>
      </w:r>
    </w:p>
    <w:p w:rsidR="00992523" w:rsidRPr="00C336ED" w:rsidRDefault="00992523" w:rsidP="00393B6F">
      <w:pPr>
        <w:pStyle w:val="NoSpacing"/>
        <w:rPr>
          <w:u w:val="single"/>
        </w:rPr>
      </w:pPr>
      <w:r w:rsidRPr="00C336ED">
        <w:rPr>
          <w:u w:val="single"/>
        </w:rPr>
        <w:t>Fonctions</w:t>
      </w:r>
    </w:p>
    <w:p w:rsidR="00992523" w:rsidRPr="005B1B0B" w:rsidRDefault="00992523" w:rsidP="00A70462">
      <w:pPr>
        <w:pStyle w:val="NoSpacing"/>
        <w:ind w:left="330"/>
      </w:pPr>
      <w:r w:rsidRPr="005B1B0B">
        <w:t>F1 : Préparation des équipements</w:t>
      </w:r>
    </w:p>
    <w:p w:rsidR="00992523" w:rsidRPr="005B1B0B" w:rsidRDefault="00992523" w:rsidP="00A70462">
      <w:pPr>
        <w:pStyle w:val="NoSpacing"/>
        <w:ind w:left="330"/>
      </w:pPr>
      <w:r w:rsidRPr="005B1B0B">
        <w:t>F4 :</w:t>
      </w:r>
      <w:r>
        <w:rPr>
          <w:b/>
        </w:rPr>
        <w:t xml:space="preserve"> </w:t>
      </w:r>
      <w:r w:rsidRPr="005B1B0B">
        <w:t>Organisation</w:t>
      </w:r>
    </w:p>
    <w:p w:rsidR="00992523" w:rsidRPr="00C336ED" w:rsidRDefault="00992523" w:rsidP="00393B6F">
      <w:pPr>
        <w:pStyle w:val="NoSpacing"/>
        <w:rPr>
          <w:u w:val="single"/>
        </w:rPr>
      </w:pPr>
      <w:r w:rsidRPr="00C336ED">
        <w:rPr>
          <w:u w:val="single"/>
        </w:rPr>
        <w:t>Activités</w:t>
      </w:r>
    </w:p>
    <w:p w:rsidR="00992523" w:rsidRPr="005B1B0B" w:rsidRDefault="00992523" w:rsidP="00A70462">
      <w:pPr>
        <w:pStyle w:val="NoSpacing"/>
        <w:ind w:left="330"/>
      </w:pPr>
      <w:r w:rsidRPr="005B1B0B">
        <w:t>A1-1 : préparer, intégrer, assembler, raccorder les matériels</w:t>
      </w:r>
    </w:p>
    <w:p w:rsidR="00992523" w:rsidRPr="005B1B0B" w:rsidRDefault="00992523" w:rsidP="00A70462">
      <w:pPr>
        <w:pStyle w:val="NoSpacing"/>
        <w:ind w:left="330"/>
      </w:pPr>
      <w:r w:rsidRPr="005B1B0B">
        <w:t>A4-2 : s’informer et se documenter</w:t>
      </w:r>
    </w:p>
    <w:p w:rsidR="00992523" w:rsidRPr="00C336ED" w:rsidRDefault="00992523" w:rsidP="00393B6F">
      <w:pPr>
        <w:pStyle w:val="NoSpacing"/>
        <w:rPr>
          <w:u w:val="single"/>
        </w:rPr>
      </w:pPr>
      <w:r w:rsidRPr="00C336ED">
        <w:rPr>
          <w:u w:val="single"/>
        </w:rPr>
        <w:t>Compétences:</w:t>
      </w:r>
    </w:p>
    <w:p w:rsidR="00992523" w:rsidRPr="00255E76" w:rsidRDefault="00992523" w:rsidP="00A70462">
      <w:pPr>
        <w:pStyle w:val="NoSpacing"/>
        <w:ind w:left="330"/>
      </w:pPr>
      <w:r w:rsidRPr="00255E76">
        <w:t>C2-1</w:t>
      </w:r>
      <w:r>
        <w:t> : faire un bilan de l’existant</w:t>
      </w:r>
    </w:p>
    <w:p w:rsidR="00992523" w:rsidRPr="00C336ED" w:rsidRDefault="00992523" w:rsidP="00393B6F">
      <w:pPr>
        <w:pStyle w:val="NoSpacing"/>
        <w:rPr>
          <w:u w:val="single"/>
          <w:lang w:val="en-GB"/>
        </w:rPr>
      </w:pPr>
      <w:r w:rsidRPr="00C336ED">
        <w:rPr>
          <w:u w:val="single"/>
          <w:lang w:val="en-GB"/>
        </w:rPr>
        <w:t>Savoirs associés:</w:t>
      </w:r>
    </w:p>
    <w:p w:rsidR="00992523" w:rsidRPr="00C336ED" w:rsidRDefault="00992523" w:rsidP="004B1975">
      <w:pPr>
        <w:pStyle w:val="NoSpacing"/>
        <w:ind w:left="330"/>
        <w:rPr>
          <w:lang w:val="en-GB"/>
        </w:rPr>
      </w:pPr>
      <w:r w:rsidRPr="00C336ED">
        <w:rPr>
          <w:lang w:val="en-GB"/>
        </w:rPr>
        <w:t>BAC Pro SEN</w:t>
      </w:r>
    </w:p>
    <w:p w:rsidR="00992523" w:rsidRPr="00360885" w:rsidRDefault="00992523" w:rsidP="004B1975">
      <w:pPr>
        <w:pStyle w:val="NoSpacing"/>
        <w:ind w:left="330"/>
      </w:pPr>
      <w:r w:rsidRPr="00360885">
        <w:t>S 0 - 4.5: les équipements de caisson électriques radiants</w:t>
      </w:r>
    </w:p>
    <w:p w:rsidR="00992523" w:rsidRPr="00F50FA8" w:rsidRDefault="00992523" w:rsidP="004B1975">
      <w:pPr>
        <w:pStyle w:val="NoSpacing"/>
        <w:ind w:left="330"/>
      </w:pPr>
      <w:r w:rsidRPr="00F50FA8">
        <w:t>S 5 - 1: installation du système (NF C 15-100)</w:t>
      </w:r>
    </w:p>
    <w:p w:rsidR="00992523" w:rsidRPr="00F50FA8" w:rsidRDefault="00992523" w:rsidP="004B1975">
      <w:pPr>
        <w:pStyle w:val="NoSpacing"/>
        <w:ind w:left="330"/>
      </w:pPr>
    </w:p>
    <w:p w:rsidR="00992523" w:rsidRPr="00C336ED" w:rsidRDefault="00992523" w:rsidP="004B1975">
      <w:pPr>
        <w:pStyle w:val="NoSpacing"/>
        <w:ind w:left="330"/>
        <w:rPr>
          <w:lang w:val="en-GB"/>
        </w:rPr>
      </w:pPr>
      <w:r w:rsidRPr="00C336ED">
        <w:rPr>
          <w:lang w:val="en-GB"/>
        </w:rPr>
        <w:t>BEP SEN</w:t>
      </w:r>
    </w:p>
    <w:p w:rsidR="00992523" w:rsidRPr="000F4E60" w:rsidRDefault="00992523" w:rsidP="004B1975">
      <w:pPr>
        <w:pStyle w:val="NoSpacing"/>
        <w:ind w:left="330"/>
      </w:pPr>
      <w:r w:rsidRPr="000F4E60">
        <w:t>S 1-1: tensions variables, dipôles résistifs linéaires</w:t>
      </w:r>
      <w:r>
        <w:t>, puissance et énergies électriques, courant alternatif sinusoïdal monophasé.</w:t>
      </w:r>
    </w:p>
    <w:p w:rsidR="00992523" w:rsidRPr="00C336ED" w:rsidRDefault="00992523" w:rsidP="00393B6F">
      <w:pPr>
        <w:pStyle w:val="NoSpacing"/>
        <w:rPr>
          <w:u w:val="single"/>
          <w:lang w:val="en-GB"/>
        </w:rPr>
      </w:pPr>
      <w:r w:rsidRPr="00C336ED">
        <w:rPr>
          <w:u w:val="single"/>
          <w:lang w:val="en-GB"/>
        </w:rPr>
        <w:t>Documents fournis:</w:t>
      </w:r>
    </w:p>
    <w:p w:rsidR="00992523" w:rsidRDefault="00992523" w:rsidP="00613902">
      <w:pPr>
        <w:pStyle w:val="NoSpacing"/>
        <w:numPr>
          <w:ilvl w:val="0"/>
          <w:numId w:val="2"/>
        </w:numPr>
      </w:pPr>
      <w:r>
        <w:t>Notice de la plaque de cuisson</w:t>
      </w:r>
    </w:p>
    <w:p w:rsidR="00992523" w:rsidRDefault="00992523" w:rsidP="00613902">
      <w:pPr>
        <w:pStyle w:val="NoSpacing"/>
        <w:numPr>
          <w:ilvl w:val="0"/>
          <w:numId w:val="2"/>
        </w:numPr>
      </w:pPr>
      <w:r>
        <w:t>Tableau de dimensionnement du câble électrique</w:t>
      </w:r>
    </w:p>
    <w:p w:rsidR="00992523" w:rsidRDefault="00992523" w:rsidP="00613902">
      <w:pPr>
        <w:pStyle w:val="NoSpacing"/>
        <w:numPr>
          <w:ilvl w:val="0"/>
          <w:numId w:val="2"/>
        </w:numPr>
      </w:pPr>
      <w:r>
        <w:t>Tableau de sélection des disjoncteurs</w:t>
      </w:r>
    </w:p>
    <w:p w:rsidR="00992523" w:rsidRDefault="00992523" w:rsidP="00613902">
      <w:pPr>
        <w:pStyle w:val="NoSpacing"/>
      </w:pPr>
    </w:p>
    <w:p w:rsidR="00992523" w:rsidRDefault="00992523" w:rsidP="00613902">
      <w:pPr>
        <w:pStyle w:val="NoSpacing"/>
      </w:pPr>
      <w:r>
        <w:t>L’étude porte sur la plaque de cuisson électrique à 4 feux en fonte FAURE FEE6940.</w:t>
      </w:r>
    </w:p>
    <w:p w:rsidR="00992523" w:rsidRDefault="00992523" w:rsidP="00613902">
      <w:pPr>
        <w:pStyle w:val="NoSpacing"/>
        <w:rPr>
          <w:b/>
          <w:u w:val="single"/>
        </w:rPr>
      </w:pPr>
    </w:p>
    <w:p w:rsidR="00992523" w:rsidRPr="00C336ED" w:rsidRDefault="00992523" w:rsidP="00613902">
      <w:pPr>
        <w:pStyle w:val="NoSpacing"/>
      </w:pPr>
      <w:r w:rsidRPr="00C336ED">
        <w:rPr>
          <w:u w:val="single"/>
        </w:rPr>
        <w:t>Ressource :</w:t>
      </w:r>
      <w:r w:rsidRPr="00C336ED">
        <w:t xml:space="preserve"> </w:t>
      </w:r>
    </w:p>
    <w:p w:rsidR="00992523" w:rsidRDefault="00992523" w:rsidP="00200D0E">
      <w:pPr>
        <w:pStyle w:val="NoSpacing"/>
        <w:numPr>
          <w:ilvl w:val="0"/>
          <w:numId w:val="2"/>
        </w:numPr>
      </w:pPr>
      <w:r>
        <w:t>Diagramme de calcul</w:t>
      </w:r>
    </w:p>
    <w:p w:rsidR="00992523" w:rsidRDefault="00992523" w:rsidP="00200D0E">
      <w:pPr>
        <w:pStyle w:val="NoSpacing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alt="Ohm.jpg" style="width:277.5pt;height:243pt;visibility:visible">
            <v:imagedata r:id="rId7" o:title="" gain="52429f" blacklevel="-6554f"/>
          </v:shape>
        </w:pict>
      </w:r>
    </w:p>
    <w:p w:rsidR="00992523" w:rsidRDefault="0099252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92523" w:rsidRPr="00613902" w:rsidRDefault="00992523" w:rsidP="00613902">
      <w:pPr>
        <w:pStyle w:val="NoSpacing"/>
        <w:rPr>
          <w:b/>
          <w:u w:val="single"/>
        </w:rPr>
      </w:pPr>
      <w:r w:rsidRPr="00613902">
        <w:rPr>
          <w:b/>
          <w:u w:val="single"/>
        </w:rPr>
        <w:t>-A- Etude de la commutation de puissance d’un feu de cuisson :</w:t>
      </w:r>
    </w:p>
    <w:p w:rsidR="00992523" w:rsidRDefault="00992523" w:rsidP="00613902">
      <w:pPr>
        <w:pStyle w:val="NoSpacing"/>
      </w:pPr>
    </w:p>
    <w:p w:rsidR="00992523" w:rsidRDefault="00992523" w:rsidP="00613902">
      <w:pPr>
        <w:pStyle w:val="NoSpacing"/>
      </w:pPr>
      <w:r>
        <w:t>Le feu en fonte 2000W de la plaque de cuisson :</w:t>
      </w:r>
    </w:p>
    <w:p w:rsidR="00992523" w:rsidRDefault="00992523" w:rsidP="00613902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992523" w:rsidRPr="005057F7" w:rsidTr="005057F7">
        <w:tc>
          <w:tcPr>
            <w:tcW w:w="4606" w:type="dxa"/>
          </w:tcPr>
          <w:p w:rsidR="00992523" w:rsidRPr="005057F7" w:rsidRDefault="00992523" w:rsidP="00613902">
            <w:pPr>
              <w:pStyle w:val="NoSpacing"/>
            </w:pPr>
            <w:r w:rsidRPr="005057F7">
              <w:t>Le feu en fonte 2000W de la plaque de cuisson se présente de la façon suivante :</w:t>
            </w:r>
          </w:p>
        </w:tc>
        <w:tc>
          <w:tcPr>
            <w:tcW w:w="4606" w:type="dxa"/>
          </w:tcPr>
          <w:p w:rsidR="00992523" w:rsidRPr="005057F7" w:rsidRDefault="00992523" w:rsidP="00FD51FF">
            <w:pPr>
              <w:pStyle w:val="NoSpacing"/>
            </w:pPr>
            <w:r w:rsidRPr="005057F7">
              <w:t>Son schéma électrique est :</w:t>
            </w:r>
          </w:p>
        </w:tc>
      </w:tr>
      <w:tr w:rsidR="00992523" w:rsidRPr="005057F7" w:rsidTr="005057F7">
        <w:tc>
          <w:tcPr>
            <w:tcW w:w="4606" w:type="dxa"/>
          </w:tcPr>
          <w:p w:rsidR="00992523" w:rsidRPr="005057F7" w:rsidRDefault="00992523" w:rsidP="005057F7">
            <w:pPr>
              <w:pStyle w:val="NoSpacing"/>
              <w:jc w:val="center"/>
            </w:pPr>
            <w:r>
              <w:rPr>
                <w:noProof/>
              </w:rPr>
              <w:pict>
                <v:shape id="il_fi" o:spid="_x0000_i1026" type="#_x0000_t75" alt="http://www.mezieres.pro/2009-322-thickbox/foyer-fonte-2000w-dia180-230v.jpg" style="width:120.75pt;height:120.75pt;visibility:visible">
                  <v:imagedata r:id="rId8" o:title="" gain="52429f" blacklevel="-6554f"/>
                </v:shape>
              </w:pict>
            </w:r>
          </w:p>
        </w:tc>
        <w:tc>
          <w:tcPr>
            <w:tcW w:w="4606" w:type="dxa"/>
          </w:tcPr>
          <w:p w:rsidR="00992523" w:rsidRPr="005057F7" w:rsidRDefault="00992523" w:rsidP="005057F7">
            <w:pPr>
              <w:pStyle w:val="NoSpacing"/>
              <w:jc w:val="center"/>
            </w:pPr>
            <w:r>
              <w:rPr>
                <w:noProof/>
              </w:rPr>
              <w:pict>
                <v:shape id="Image 4" o:spid="_x0000_i1027" type="#_x0000_t75" alt="Schema electrique.BMP" style="width:168.75pt;height:119.25pt;visibility:visible">
                  <v:imagedata r:id="rId9" o:title="" gain="52429f" blacklevel="-6554f"/>
                </v:shape>
              </w:pict>
            </w:r>
          </w:p>
        </w:tc>
      </w:tr>
    </w:tbl>
    <w:p w:rsidR="00992523" w:rsidRDefault="00992523" w:rsidP="00613902">
      <w:pPr>
        <w:pStyle w:val="NoSpacing"/>
      </w:pPr>
    </w:p>
    <w:p w:rsidR="00992523" w:rsidRDefault="00992523" w:rsidP="00DB168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Sous une tension d’alimentation de 230V, ses caractéristiques électriques sont :</w:t>
      </w:r>
    </w:p>
    <w:p w:rsidR="00992523" w:rsidRDefault="00992523" w:rsidP="00DB168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992523" w:rsidRDefault="00992523" w:rsidP="00DB168F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R1 : 150Ω / 352W</w:t>
      </w:r>
      <w:r>
        <w:tab/>
        <w:t>R2 : 80Ω / 661W</w:t>
      </w:r>
      <w:r>
        <w:tab/>
        <w:t>R3 : 50Ω / 1058W</w:t>
      </w: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>1) Sur le tableau de la page 4 de ce document, pour chacune des 6 positions du commutateur (Pos. 1 à Pos. 6) :</w:t>
      </w: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  <w:numPr>
          <w:ilvl w:val="0"/>
          <w:numId w:val="1"/>
        </w:numPr>
      </w:pPr>
      <w:r>
        <w:t>Tracer le schéma équivalent avec uniquement les résistances de chauffe qui sont en circuit</w:t>
      </w:r>
    </w:p>
    <w:p w:rsidR="00992523" w:rsidRDefault="00992523" w:rsidP="009F1EEE">
      <w:pPr>
        <w:pStyle w:val="NoSpacing"/>
        <w:numPr>
          <w:ilvl w:val="0"/>
          <w:numId w:val="1"/>
        </w:numPr>
      </w:pPr>
      <w:r>
        <w:t>Calculer la résistance équivalente du circuit</w:t>
      </w:r>
    </w:p>
    <w:p w:rsidR="00992523" w:rsidRDefault="00992523" w:rsidP="009F1EEE">
      <w:pPr>
        <w:pStyle w:val="NoSpacing"/>
        <w:numPr>
          <w:ilvl w:val="0"/>
          <w:numId w:val="1"/>
        </w:numPr>
      </w:pPr>
      <w:r>
        <w:t>Calculer la puissance consommée par le circuit</w:t>
      </w:r>
    </w:p>
    <w:p w:rsidR="00992523" w:rsidRDefault="00992523" w:rsidP="009F1EEE">
      <w:pPr>
        <w:pStyle w:val="NoSpacing"/>
        <w:numPr>
          <w:ilvl w:val="0"/>
          <w:numId w:val="1"/>
        </w:numPr>
      </w:pPr>
      <w:r>
        <w:t>Calculer le courant total absorbé par le circuit</w:t>
      </w: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Pr="00613902" w:rsidRDefault="00992523" w:rsidP="009F1EEE">
      <w:pPr>
        <w:pStyle w:val="NoSpacing"/>
        <w:rPr>
          <w:b/>
          <w:u w:val="single"/>
        </w:rPr>
      </w:pPr>
      <w:r w:rsidRPr="00613902">
        <w:rPr>
          <w:b/>
          <w:u w:val="single"/>
        </w:rPr>
        <w:t>-B- Etude du circuit électrique spécialisé associé :</w:t>
      </w: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>2) La plaque de cuisson comporte 4 feux de cuisson. En vous aidant de la notice fournie, compléter le schéma ci-après :</w:t>
      </w:r>
    </w:p>
    <w:p w:rsidR="00992523" w:rsidRDefault="00992523" w:rsidP="009F1EEE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1739"/>
        <w:gridCol w:w="1017"/>
        <w:gridCol w:w="1016"/>
        <w:gridCol w:w="1016"/>
        <w:gridCol w:w="1016"/>
        <w:gridCol w:w="1766"/>
        <w:gridCol w:w="882"/>
      </w:tblGrid>
      <w:tr w:rsidR="00992523" w:rsidRPr="005057F7" w:rsidTr="005057F7">
        <w:tc>
          <w:tcPr>
            <w:tcW w:w="836" w:type="dxa"/>
            <w:tcBorders>
              <w:top w:val="nil"/>
              <w:left w:val="nil"/>
              <w:bottom w:val="nil"/>
            </w:tcBorders>
          </w:tcPr>
          <w:p w:rsidR="00992523" w:rsidRPr="005057F7" w:rsidRDefault="00992523" w:rsidP="009F1EEE">
            <w:pPr>
              <w:pStyle w:val="NoSpacing"/>
            </w:pPr>
          </w:p>
        </w:tc>
        <w:tc>
          <w:tcPr>
            <w:tcW w:w="2756" w:type="dxa"/>
            <w:gridSpan w:val="2"/>
          </w:tcPr>
          <w:p w:rsidR="00992523" w:rsidRPr="005057F7" w:rsidRDefault="00992523" w:rsidP="00773034">
            <w:pPr>
              <w:pStyle w:val="NoSpacing"/>
            </w:pPr>
            <w:r w:rsidRPr="005057F7">
              <w:t>Plaque ARRIERE-GAUCHE</w:t>
            </w:r>
          </w:p>
          <w:p w:rsidR="00992523" w:rsidRPr="005057F7" w:rsidRDefault="00992523" w:rsidP="00F0332A">
            <w:pPr>
              <w:pStyle w:val="NoSpacing"/>
            </w:pPr>
            <w:r w:rsidRPr="005057F7">
              <w:t xml:space="preserve">    Puissance = </w:t>
            </w:r>
          </w:p>
        </w:tc>
        <w:tc>
          <w:tcPr>
            <w:tcW w:w="1016" w:type="dxa"/>
            <w:tcBorders>
              <w:top w:val="nil"/>
              <w:bottom w:val="nil"/>
              <w:right w:val="nil"/>
            </w:tcBorders>
          </w:tcPr>
          <w:p w:rsidR="00992523" w:rsidRPr="005057F7" w:rsidRDefault="00992523" w:rsidP="009F1EEE">
            <w:pPr>
              <w:pStyle w:val="NoSpacing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992523" w:rsidRPr="005057F7" w:rsidRDefault="00992523" w:rsidP="009F1EEE">
            <w:pPr>
              <w:pStyle w:val="NoSpacing"/>
            </w:pPr>
          </w:p>
        </w:tc>
        <w:tc>
          <w:tcPr>
            <w:tcW w:w="2782" w:type="dxa"/>
            <w:gridSpan w:val="2"/>
          </w:tcPr>
          <w:p w:rsidR="00992523" w:rsidRPr="005057F7" w:rsidRDefault="00992523" w:rsidP="00773034">
            <w:pPr>
              <w:pStyle w:val="NoSpacing"/>
            </w:pPr>
            <w:r w:rsidRPr="005057F7">
              <w:t>Plaque ARRIERE-DROITE</w:t>
            </w:r>
          </w:p>
          <w:p w:rsidR="00992523" w:rsidRPr="005057F7" w:rsidRDefault="00992523" w:rsidP="00F0332A">
            <w:pPr>
              <w:pStyle w:val="NoSpacing"/>
            </w:pPr>
            <w:r w:rsidRPr="005057F7">
              <w:t xml:space="preserve">    Puissance = </w:t>
            </w:r>
          </w:p>
        </w:tc>
        <w:tc>
          <w:tcPr>
            <w:tcW w:w="882" w:type="dxa"/>
            <w:tcBorders>
              <w:top w:val="nil"/>
              <w:bottom w:val="nil"/>
              <w:right w:val="nil"/>
            </w:tcBorders>
          </w:tcPr>
          <w:p w:rsidR="00992523" w:rsidRPr="005057F7" w:rsidRDefault="00992523" w:rsidP="009F1EEE">
            <w:pPr>
              <w:pStyle w:val="NoSpacing"/>
            </w:pPr>
          </w:p>
        </w:tc>
      </w:tr>
      <w:tr w:rsidR="00992523" w:rsidRPr="005057F7" w:rsidTr="005057F7"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5057F7">
            <w:pPr>
              <w:pStyle w:val="NoSpacing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5057F7">
              <w:t xml:space="preserve">   Plaque AVANT-GAUCHE</w:t>
            </w:r>
          </w:p>
          <w:p w:rsidR="00992523" w:rsidRPr="005057F7" w:rsidRDefault="00992523" w:rsidP="005057F7">
            <w:pPr>
              <w:pStyle w:val="NoSpacing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5057F7">
              <w:t xml:space="preserve">      Puissance = 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523" w:rsidRPr="005057F7" w:rsidRDefault="00992523" w:rsidP="009F1EEE">
            <w:pPr>
              <w:pStyle w:val="NoSpacing"/>
            </w:pPr>
            <w:r>
              <w:rPr>
                <w:noProof/>
              </w:rPr>
              <w:pict>
                <v:shape id="Image 0" o:spid="_x0000_i1028" type="#_x0000_t75" alt="Plaque FAURE.jpg" style="width:186.75pt;height:161.25pt;visibility:visible">
                  <v:imagedata r:id="rId10" o:title="" gain="26214f" blacklevel="-6554f"/>
                </v:shape>
              </w:pic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9F1EEE">
            <w:pPr>
              <w:pStyle w:val="NoSpacing"/>
            </w:pPr>
          </w:p>
          <w:p w:rsidR="00992523" w:rsidRPr="005057F7" w:rsidRDefault="00992523" w:rsidP="005057F7">
            <w:pPr>
              <w:pStyle w:val="NoSpacing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5057F7">
              <w:t xml:space="preserve">     Plaque AVANT-DROITE</w:t>
            </w:r>
          </w:p>
          <w:p w:rsidR="00992523" w:rsidRPr="005057F7" w:rsidRDefault="00992523" w:rsidP="005057F7">
            <w:pPr>
              <w:pStyle w:val="NoSpacing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5057F7">
              <w:t xml:space="preserve">       Puissance = </w:t>
            </w:r>
          </w:p>
        </w:tc>
      </w:tr>
    </w:tbl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>3) Calculer la puissance totale consommée par la plaque de cuisson lorsque tous les feux de cuisson sont en service à la puissance maximale :</w:t>
      </w:r>
    </w:p>
    <w:p w:rsidR="00992523" w:rsidRDefault="00992523" w:rsidP="009F1EEE">
      <w:pPr>
        <w:pStyle w:val="NoSpacing"/>
      </w:pPr>
    </w:p>
    <w:p w:rsidR="00992523" w:rsidRPr="009F1EEE" w:rsidRDefault="00992523" w:rsidP="009F1EEE">
      <w:pPr>
        <w:pStyle w:val="NoSpacing"/>
        <w:jc w:val="center"/>
        <w:rPr>
          <w:b/>
          <w:color w:val="FF0000"/>
        </w:rPr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>4) Dans les mêmes conditions de fonctionnement, en déduire le courant maximal absorbé par la plaque de cuisson :</w:t>
      </w:r>
    </w:p>
    <w:p w:rsidR="00992523" w:rsidRDefault="00992523" w:rsidP="009F1EEE">
      <w:pPr>
        <w:pStyle w:val="NoSpacing"/>
      </w:pPr>
    </w:p>
    <w:p w:rsidR="00992523" w:rsidRPr="003C2D23" w:rsidRDefault="00992523" w:rsidP="003C2D23">
      <w:pPr>
        <w:pStyle w:val="NoSpacing"/>
        <w:jc w:val="center"/>
        <w:rPr>
          <w:b/>
          <w:color w:val="FF0000"/>
        </w:rPr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 xml:space="preserve">5) A l’aide des documents fournis et du résultat précédent, déterminer la section du fil électrique utilisé pour réaliser l’installation électrique du circuit spécialisé, sachant qu’il a fallu tirer un câble électrique de </w:t>
      </w:r>
      <w:smartTag w:uri="urn:schemas-microsoft-com:office:smarttags" w:element="metricconverter">
        <w:smartTagPr>
          <w:attr w:name="ProductID" w:val="19 mètres"/>
        </w:smartTagPr>
        <w:r>
          <w:t>19 mètres</w:t>
        </w:r>
      </w:smartTag>
      <w:r>
        <w:t xml:space="preserve"> entre le tableau électrique et le point d’alimentation de la plaque de cuisson. Justifier votre réponse :</w:t>
      </w:r>
    </w:p>
    <w:p w:rsidR="00992523" w:rsidRDefault="00992523" w:rsidP="009F1EEE">
      <w:pPr>
        <w:pStyle w:val="NoSpacing"/>
      </w:pPr>
    </w:p>
    <w:p w:rsidR="00992523" w:rsidRPr="00DB168F" w:rsidRDefault="00992523" w:rsidP="00DB168F">
      <w:pPr>
        <w:pStyle w:val="NoSpacing"/>
        <w:jc w:val="center"/>
        <w:rPr>
          <w:b/>
          <w:color w:val="FF0000"/>
        </w:rPr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393B6F">
      <w:pPr>
        <w:pStyle w:val="NoSpacing"/>
        <w:jc w:val="both"/>
      </w:pPr>
      <w:r>
        <w:t>6) Indiquer la référence du disjoncteur qu’il a fallu installer au tableau électrique pour la protection de la plaque de cuisson. Justifiez votre réponse :</w:t>
      </w:r>
    </w:p>
    <w:p w:rsidR="00992523" w:rsidRDefault="00992523" w:rsidP="009F1EEE">
      <w:pPr>
        <w:pStyle w:val="NoSpacing"/>
      </w:pPr>
    </w:p>
    <w:p w:rsidR="00992523" w:rsidRPr="003C2D23" w:rsidRDefault="00992523" w:rsidP="003C2D23">
      <w:pPr>
        <w:pStyle w:val="NoSpacing"/>
        <w:jc w:val="center"/>
        <w:rPr>
          <w:b/>
          <w:color w:val="FF0000"/>
        </w:rPr>
      </w:pPr>
    </w:p>
    <w:p w:rsidR="00992523" w:rsidRPr="003C2D23" w:rsidRDefault="00992523" w:rsidP="003C2D23">
      <w:pPr>
        <w:pStyle w:val="NoSpacing"/>
        <w:jc w:val="center"/>
        <w:rPr>
          <w:b/>
          <w:color w:val="FF0000"/>
        </w:rPr>
      </w:pPr>
    </w:p>
    <w:p w:rsidR="00992523" w:rsidRPr="003C2D23" w:rsidRDefault="00992523" w:rsidP="003C2D23">
      <w:pPr>
        <w:pStyle w:val="NoSpacing"/>
        <w:jc w:val="center"/>
        <w:rPr>
          <w:b/>
          <w:color w:val="FF0000"/>
        </w:rPr>
      </w:pPr>
    </w:p>
    <w:p w:rsidR="00992523" w:rsidRPr="003C2D23" w:rsidRDefault="00992523" w:rsidP="003C2D23">
      <w:pPr>
        <w:pStyle w:val="NoSpacing"/>
        <w:jc w:val="center"/>
        <w:rPr>
          <w:b/>
          <w:color w:val="FF0000"/>
        </w:rPr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9F1EEE">
      <w:pPr>
        <w:pStyle w:val="NoSpacing"/>
      </w:pPr>
    </w:p>
    <w:p w:rsidR="00992523" w:rsidRDefault="00992523" w:rsidP="00245CFA">
      <w:pPr>
        <w:jc w:val="center"/>
        <w:rPr>
          <w:b/>
        </w:rPr>
        <w:sectPr w:rsidR="00992523" w:rsidSect="006B39FD">
          <w:footerReference w:type="default" r:id="rId11"/>
          <w:pgSz w:w="11906" w:h="16838"/>
          <w:pgMar w:top="899" w:right="1417" w:bottom="1417" w:left="1417" w:header="708" w:footer="708" w:gutter="0"/>
          <w:cols w:space="708"/>
          <w:rtlGutter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565"/>
        <w:gridCol w:w="565"/>
        <w:gridCol w:w="565"/>
        <w:gridCol w:w="565"/>
        <w:gridCol w:w="2829"/>
        <w:gridCol w:w="2830"/>
        <w:gridCol w:w="2830"/>
        <w:gridCol w:w="2830"/>
      </w:tblGrid>
      <w:tr w:rsidR="00992523" w:rsidRPr="005057F7" w:rsidTr="005057F7">
        <w:trPr>
          <w:jc w:val="center"/>
        </w:trPr>
        <w:tc>
          <w:tcPr>
            <w:tcW w:w="598" w:type="dxa"/>
            <w:vMerge w:val="restart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Pos.</w:t>
            </w:r>
          </w:p>
        </w:tc>
        <w:tc>
          <w:tcPr>
            <w:tcW w:w="2260" w:type="dxa"/>
            <w:gridSpan w:val="4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057F7">
              <w:rPr>
                <w:b/>
                <w:lang w:val="en-US"/>
              </w:rPr>
              <w:t>Contact</w:t>
            </w: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057F7">
              <w:rPr>
                <w:b/>
                <w:sz w:val="20"/>
                <w:szCs w:val="20"/>
                <w:lang w:val="en-US"/>
              </w:rPr>
              <w:t>(P = Phase / N = Neutre)</w:t>
            </w:r>
          </w:p>
        </w:tc>
        <w:tc>
          <w:tcPr>
            <w:tcW w:w="2829" w:type="dxa"/>
            <w:vMerge w:val="restart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Schéma équivalent</w:t>
            </w:r>
          </w:p>
        </w:tc>
        <w:tc>
          <w:tcPr>
            <w:tcW w:w="2830" w:type="dxa"/>
            <w:vMerge w:val="restart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Résistance équivalente</w:t>
            </w:r>
          </w:p>
        </w:tc>
        <w:tc>
          <w:tcPr>
            <w:tcW w:w="2830" w:type="dxa"/>
            <w:vMerge w:val="restart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Puissance</w:t>
            </w:r>
          </w:p>
        </w:tc>
        <w:tc>
          <w:tcPr>
            <w:tcW w:w="2830" w:type="dxa"/>
            <w:vMerge w:val="restart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Courant</w:t>
            </w:r>
          </w:p>
        </w:tc>
      </w:tr>
      <w:tr w:rsidR="00992523" w:rsidRPr="005057F7" w:rsidTr="005057F7">
        <w:trPr>
          <w:jc w:val="center"/>
        </w:trPr>
        <w:tc>
          <w:tcPr>
            <w:tcW w:w="598" w:type="dxa"/>
            <w:vMerge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1</w:t>
            </w:r>
          </w:p>
        </w:tc>
        <w:tc>
          <w:tcPr>
            <w:tcW w:w="565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2</w:t>
            </w:r>
          </w:p>
        </w:tc>
        <w:tc>
          <w:tcPr>
            <w:tcW w:w="565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3</w:t>
            </w:r>
          </w:p>
        </w:tc>
        <w:tc>
          <w:tcPr>
            <w:tcW w:w="565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4</w:t>
            </w:r>
          </w:p>
        </w:tc>
        <w:tc>
          <w:tcPr>
            <w:tcW w:w="2829" w:type="dxa"/>
            <w:vMerge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2830" w:type="dxa"/>
            <w:vMerge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2830" w:type="dxa"/>
            <w:vMerge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2830" w:type="dxa"/>
            <w:vMerge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</w:tr>
      <w:tr w:rsidR="00992523" w:rsidRPr="005057F7" w:rsidTr="005057F7">
        <w:trPr>
          <w:jc w:val="center"/>
        </w:trPr>
        <w:tc>
          <w:tcPr>
            <w:tcW w:w="598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1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992523" w:rsidRPr="005057F7" w:rsidTr="005057F7">
        <w:trPr>
          <w:jc w:val="center"/>
        </w:trPr>
        <w:tc>
          <w:tcPr>
            <w:tcW w:w="598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2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992523" w:rsidRPr="005057F7" w:rsidTr="005057F7">
        <w:trPr>
          <w:jc w:val="center"/>
        </w:trPr>
        <w:tc>
          <w:tcPr>
            <w:tcW w:w="565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3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992523" w:rsidRPr="005057F7" w:rsidTr="005057F7">
        <w:trPr>
          <w:jc w:val="center"/>
        </w:trPr>
        <w:tc>
          <w:tcPr>
            <w:tcW w:w="598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4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992523" w:rsidRPr="005057F7" w:rsidTr="005057F7">
        <w:trPr>
          <w:jc w:val="center"/>
        </w:trPr>
        <w:tc>
          <w:tcPr>
            <w:tcW w:w="598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5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992523" w:rsidRPr="005057F7" w:rsidTr="005057F7">
        <w:trPr>
          <w:trHeight w:val="1509"/>
          <w:jc w:val="center"/>
        </w:trPr>
        <w:tc>
          <w:tcPr>
            <w:tcW w:w="598" w:type="dxa"/>
            <w:shd w:val="pct25" w:color="auto" w:fill="auto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</w:rPr>
            </w:pPr>
            <w:r w:rsidRPr="005057F7">
              <w:rPr>
                <w:b/>
              </w:rPr>
              <w:t>6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P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565" w:type="dxa"/>
          </w:tcPr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</w:p>
          <w:p w:rsidR="00992523" w:rsidRPr="005057F7" w:rsidRDefault="00992523" w:rsidP="005057F7">
            <w:pPr>
              <w:spacing w:after="0" w:line="240" w:lineRule="auto"/>
              <w:jc w:val="center"/>
            </w:pPr>
            <w:r w:rsidRPr="005057F7">
              <w:t>N</w:t>
            </w:r>
          </w:p>
        </w:tc>
        <w:tc>
          <w:tcPr>
            <w:tcW w:w="2829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:rsidR="00992523" w:rsidRPr="005057F7" w:rsidRDefault="00992523" w:rsidP="005057F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992523" w:rsidRPr="00245CFA" w:rsidRDefault="00992523" w:rsidP="003C2D23"/>
    <w:sectPr w:rsidR="00992523" w:rsidRPr="00245CFA" w:rsidSect="00773034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23" w:rsidRDefault="00992523" w:rsidP="00393B6F">
      <w:pPr>
        <w:pStyle w:val="NoSpacing"/>
      </w:pPr>
      <w:r>
        <w:separator/>
      </w:r>
    </w:p>
  </w:endnote>
  <w:endnote w:type="continuationSeparator" w:id="0">
    <w:p w:rsidR="00992523" w:rsidRDefault="00992523" w:rsidP="00393B6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23" w:rsidRDefault="00992523" w:rsidP="00393B6F">
    <w:pPr>
      <w:pStyle w:val="Footer"/>
      <w:jc w:val="right"/>
    </w:pPr>
    <w:r>
      <w:t xml:space="preserve">Page </w:t>
    </w:r>
    <w:fldSimple w:instr=" PAGE   \* MERGEFORMAT ">
      <w:r>
        <w:rPr>
          <w:noProof/>
        </w:rPr>
        <w:t>2</w:t>
      </w:r>
    </w:fldSimple>
    <w:r>
      <w:t>/4</w:t>
    </w:r>
  </w:p>
  <w:p w:rsidR="00992523" w:rsidRPr="0052514F" w:rsidRDefault="00992523" w:rsidP="00DC4170">
    <w:pPr>
      <w:pStyle w:val="Footer"/>
      <w:jc w:val="center"/>
      <w:rPr>
        <w:sz w:val="20"/>
      </w:rPr>
    </w:pPr>
    <w:r w:rsidRPr="0052514F">
      <w:rPr>
        <w:sz w:val="20"/>
      </w:rPr>
      <w:t>Meresse - Huchon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23" w:rsidRDefault="00992523" w:rsidP="00393B6F">
      <w:pPr>
        <w:pStyle w:val="NoSpacing"/>
      </w:pPr>
      <w:r>
        <w:separator/>
      </w:r>
    </w:p>
  </w:footnote>
  <w:footnote w:type="continuationSeparator" w:id="0">
    <w:p w:rsidR="00992523" w:rsidRDefault="00992523" w:rsidP="00393B6F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B49"/>
    <w:multiLevelType w:val="hybridMultilevel"/>
    <w:tmpl w:val="F1DC1912"/>
    <w:lvl w:ilvl="0" w:tplc="ED44D9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7ADD"/>
    <w:multiLevelType w:val="hybridMultilevel"/>
    <w:tmpl w:val="BFF498EA"/>
    <w:lvl w:ilvl="0" w:tplc="FCDC06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CFA"/>
    <w:rsid w:val="000060B7"/>
    <w:rsid w:val="00040694"/>
    <w:rsid w:val="00050F01"/>
    <w:rsid w:val="000D6AFB"/>
    <w:rsid w:val="000F4E60"/>
    <w:rsid w:val="0013672C"/>
    <w:rsid w:val="001D3ED8"/>
    <w:rsid w:val="001D6AA5"/>
    <w:rsid w:val="001E2846"/>
    <w:rsid w:val="00200D0E"/>
    <w:rsid w:val="00245CFA"/>
    <w:rsid w:val="00255E76"/>
    <w:rsid w:val="00262150"/>
    <w:rsid w:val="002B2BEE"/>
    <w:rsid w:val="002C1A1C"/>
    <w:rsid w:val="00303CD3"/>
    <w:rsid w:val="00326C58"/>
    <w:rsid w:val="00360885"/>
    <w:rsid w:val="00377B4F"/>
    <w:rsid w:val="00393B6F"/>
    <w:rsid w:val="003C2D23"/>
    <w:rsid w:val="003E1250"/>
    <w:rsid w:val="003F664E"/>
    <w:rsid w:val="00432CDD"/>
    <w:rsid w:val="00447A6E"/>
    <w:rsid w:val="00452FA1"/>
    <w:rsid w:val="00496DE5"/>
    <w:rsid w:val="004B1975"/>
    <w:rsid w:val="004B5CD1"/>
    <w:rsid w:val="005057F7"/>
    <w:rsid w:val="0052514F"/>
    <w:rsid w:val="005722B9"/>
    <w:rsid w:val="00577D5C"/>
    <w:rsid w:val="00597559"/>
    <w:rsid w:val="005B1B0B"/>
    <w:rsid w:val="005F6759"/>
    <w:rsid w:val="00613902"/>
    <w:rsid w:val="00682BA9"/>
    <w:rsid w:val="006B39FD"/>
    <w:rsid w:val="007200A6"/>
    <w:rsid w:val="00755B8E"/>
    <w:rsid w:val="00773034"/>
    <w:rsid w:val="007D31F3"/>
    <w:rsid w:val="00811DD5"/>
    <w:rsid w:val="0086594B"/>
    <w:rsid w:val="00992523"/>
    <w:rsid w:val="009E614D"/>
    <w:rsid w:val="009E762D"/>
    <w:rsid w:val="009F1EEE"/>
    <w:rsid w:val="00A01C13"/>
    <w:rsid w:val="00A5400D"/>
    <w:rsid w:val="00A70462"/>
    <w:rsid w:val="00AE713A"/>
    <w:rsid w:val="00B34C5E"/>
    <w:rsid w:val="00B632D2"/>
    <w:rsid w:val="00B96F88"/>
    <w:rsid w:val="00C336ED"/>
    <w:rsid w:val="00C42176"/>
    <w:rsid w:val="00CB06AF"/>
    <w:rsid w:val="00D1249F"/>
    <w:rsid w:val="00D516F9"/>
    <w:rsid w:val="00DB168F"/>
    <w:rsid w:val="00DB3CF0"/>
    <w:rsid w:val="00DC4170"/>
    <w:rsid w:val="00DE07BC"/>
    <w:rsid w:val="00E16FF5"/>
    <w:rsid w:val="00E347CF"/>
    <w:rsid w:val="00E41DD7"/>
    <w:rsid w:val="00E50000"/>
    <w:rsid w:val="00EF2DBD"/>
    <w:rsid w:val="00F0332A"/>
    <w:rsid w:val="00F50FA8"/>
    <w:rsid w:val="00F579F7"/>
    <w:rsid w:val="00F71A50"/>
    <w:rsid w:val="00F9313C"/>
    <w:rsid w:val="00FC1EC7"/>
    <w:rsid w:val="00FD3C12"/>
    <w:rsid w:val="00FD45B1"/>
    <w:rsid w:val="00FD51FF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C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F1EEE"/>
  </w:style>
  <w:style w:type="paragraph" w:styleId="BalloonText">
    <w:name w:val="Balloon Text"/>
    <w:basedOn w:val="Normal"/>
    <w:link w:val="BalloonTextChar"/>
    <w:uiPriority w:val="99"/>
    <w:semiHidden/>
    <w:rsid w:val="0077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9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3B6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9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3B6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1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492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plaque de cuisson électrique</dc:title>
  <dc:subject/>
  <dc:creator>Phil</dc:creator>
  <cp:keywords/>
  <dc:description/>
  <cp:lastModifiedBy>lprince-agbodjan</cp:lastModifiedBy>
  <cp:revision>35</cp:revision>
  <dcterms:created xsi:type="dcterms:W3CDTF">2013-05-12T17:57:00Z</dcterms:created>
  <dcterms:modified xsi:type="dcterms:W3CDTF">2013-05-15T21:29:00Z</dcterms:modified>
</cp:coreProperties>
</file>